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D441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407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4418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18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6E5B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E5B10" w:rsidRP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обучающ</w:t>
      </w:r>
      <w:r w:rsid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ем</w:t>
      </w:r>
      <w:r w:rsidR="006E5B10" w:rsidRP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вебинар</w:t>
      </w:r>
      <w:r w:rsid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6E5B10" w:rsidRP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приему заявлений на</w:t>
      </w:r>
      <w:r w:rsid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E5B10" w:rsidRPr="006E5B1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зачисление в первый класс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4418A" w:rsidRDefault="00FC640D" w:rsidP="00D44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D4418A">
        <w:rPr>
          <w:rFonts w:ascii="Times New Roman" w:hAnsi="Times New Roman" w:cs="Times New Roman"/>
          <w:color w:val="000000"/>
          <w:sz w:val="28"/>
          <w:szCs w:val="28"/>
        </w:rPr>
        <w:t>4409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4418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4418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D441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418A" w:rsidRPr="00D4418A">
        <w:rPr>
          <w:rFonts w:ascii="Times New Roman" w:hAnsi="Times New Roman" w:cs="Times New Roman"/>
          <w:color w:val="000000"/>
          <w:sz w:val="28"/>
          <w:szCs w:val="28"/>
        </w:rPr>
        <w:t xml:space="preserve"> целях подготовки к приемной кампании по записи в первый класс</w:t>
      </w:r>
      <w:r w:rsidR="00D44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18A" w:rsidRPr="00D4418A">
        <w:rPr>
          <w:rFonts w:ascii="Times New Roman" w:hAnsi="Times New Roman" w:cs="Times New Roman"/>
          <w:color w:val="000000"/>
          <w:sz w:val="28"/>
          <w:szCs w:val="28"/>
        </w:rPr>
        <w:t xml:space="preserve">2025/2026 учебного года (далее – приемная кампания)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D4418A">
        <w:rPr>
          <w:rStyle w:val="fontstyle01"/>
        </w:rPr>
        <w:t xml:space="preserve">о том, что </w:t>
      </w:r>
      <w:r w:rsidR="00D4418A">
        <w:rPr>
          <w:rStyle w:val="fontstyle01"/>
        </w:rPr>
        <w:t>24.03.2025 в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>14.00 часов состоится второй обучающий вебинар по приему заявлений на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>зачисление в первый класс в региональной информационной системе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>«Электронное образование Дагестана» (далее – РИС «ЭОД», система) в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>рамках приемной кампании. Обучение будет проходить в тех же группах,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 xml:space="preserve">которые были сформированы в период проведения первого </w:t>
      </w:r>
      <w:proofErr w:type="spellStart"/>
      <w:r w:rsidR="00D4418A">
        <w:rPr>
          <w:rStyle w:val="fontstyle01"/>
        </w:rPr>
        <w:t>вебинара</w:t>
      </w:r>
      <w:proofErr w:type="spellEnd"/>
      <w:r w:rsidR="00D4418A">
        <w:rPr>
          <w:rStyle w:val="fontstyle01"/>
        </w:rPr>
        <w:t>. Явка</w:t>
      </w:r>
      <w:r w:rsidR="00D4418A">
        <w:rPr>
          <w:rFonts w:ascii="TimesNewRomanPSMT" w:hAnsi="TimesNewRomanPSMT"/>
          <w:color w:val="000000"/>
          <w:sz w:val="28"/>
          <w:szCs w:val="28"/>
        </w:rPr>
        <w:br/>
      </w:r>
      <w:r w:rsidR="00D4418A">
        <w:rPr>
          <w:rStyle w:val="fontstyle01"/>
        </w:rPr>
        <w:t>администраторов школ строго обязательна.</w:t>
      </w:r>
    </w:p>
    <w:p w:rsidR="00D4418A" w:rsidRDefault="00D4418A" w:rsidP="00D44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обеспечить участие </w:t>
      </w:r>
      <w:r w:rsidR="006E5B10">
        <w:rPr>
          <w:rStyle w:val="fontstyle01"/>
        </w:rPr>
        <w:t xml:space="preserve">всех </w:t>
      </w:r>
      <w:r>
        <w:rPr>
          <w:rStyle w:val="fontstyle01"/>
        </w:rPr>
        <w:t xml:space="preserve">ваших администраторов </w:t>
      </w:r>
      <w:r w:rsidR="006E5B10">
        <w:rPr>
          <w:rStyle w:val="fontstyle01"/>
        </w:rPr>
        <w:t>и лично принять участие</w:t>
      </w:r>
      <w:r>
        <w:rPr>
          <w:rStyle w:val="fontstyle01"/>
        </w:rPr>
        <w:t xml:space="preserve">. Контроль явки участников </w:t>
      </w:r>
      <w:proofErr w:type="spellStart"/>
      <w:r>
        <w:rPr>
          <w:rStyle w:val="fontstyle01"/>
        </w:rPr>
        <w:t>вебинара</w:t>
      </w:r>
      <w:proofErr w:type="spellEnd"/>
      <w:r>
        <w:rPr>
          <w:rStyle w:val="fontstyle01"/>
        </w:rPr>
        <w:t xml:space="preserve"> будет</w:t>
      </w:r>
      <w:r w:rsidR="006E5B10">
        <w:rPr>
          <w:rStyle w:val="fontstyle01"/>
        </w:rPr>
        <w:t xml:space="preserve"> </w:t>
      </w:r>
      <w:r>
        <w:rPr>
          <w:rStyle w:val="fontstyle01"/>
        </w:rPr>
        <w:t>проводиться путем сверки количества слушателей внутри своих групп.</w:t>
      </w:r>
      <w:r w:rsidR="006E5B10">
        <w:rPr>
          <w:rStyle w:val="fontstyle01"/>
        </w:rPr>
        <w:t xml:space="preserve"> Для Сергокалинского района - 12 группа. </w:t>
      </w:r>
    </w:p>
    <w:p w:rsidR="006E5B10" w:rsidRDefault="006E5B10" w:rsidP="006E5B10">
      <w:pPr>
        <w:jc w:val="both"/>
        <w:rPr>
          <w:rStyle w:val="fontstyle01"/>
        </w:rPr>
      </w:pPr>
      <w:r>
        <w:rPr>
          <w:rStyle w:val="fontstyle01"/>
        </w:rPr>
        <w:t>Ссылка на вебинар</w:t>
      </w:r>
    </w:p>
    <w:p w:rsidR="006E5B10" w:rsidRPr="006E5B10" w:rsidRDefault="006E5B10" w:rsidP="006E5B10">
      <w:pPr>
        <w:jc w:val="both"/>
        <w:rPr>
          <w:rFonts w:ascii="Aptos Narrow" w:eastAsia="Times New Roman" w:hAnsi="Aptos Narrow" w:cs="Arial"/>
          <w:color w:val="467886"/>
          <w:sz w:val="28"/>
          <w:szCs w:val="28"/>
          <w:u w:val="single"/>
          <w:lang w:eastAsia="ru-RU"/>
        </w:rPr>
      </w:pPr>
      <w:r w:rsidRPr="006E5B10">
        <w:rPr>
          <w:rStyle w:val="fontstyle01"/>
        </w:rPr>
        <w:t xml:space="preserve">  </w:t>
      </w:r>
      <w:hyperlink r:id="rId6" w:tgtFrame="_parent" w:history="1">
        <w:r w:rsidRPr="006E5B10">
          <w:rPr>
            <w:rFonts w:ascii="Aptos Narrow" w:eastAsia="Times New Roman" w:hAnsi="Aptos Narrow" w:cs="Arial"/>
            <w:color w:val="467886"/>
            <w:sz w:val="28"/>
            <w:szCs w:val="28"/>
            <w:u w:val="single"/>
            <w:lang w:eastAsia="ru-RU"/>
          </w:rPr>
          <w:t>https://sferum.ru/?p=messages&amp;join=ACCdsN_iqp0WyjOISbAJu8QCn8jLLTUS6cg=</w:t>
        </w:r>
      </w:hyperlink>
    </w:p>
    <w:p w:rsidR="00D4418A" w:rsidRDefault="00D4418A" w:rsidP="00D44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Одновременно с этим напоминаем, что значение показателя количества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заявлений, принимаемых с Единого портала государственных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муниципальных услуг (далее – ЕПГУ), от общего числа заявлений в 2025 году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для Республики Дагестан установлено равным </w:t>
      </w:r>
      <w:r>
        <w:rPr>
          <w:rStyle w:val="fontstyle01"/>
        </w:rPr>
        <w:t>9</w:t>
      </w:r>
      <w:r>
        <w:rPr>
          <w:rStyle w:val="fontstyle01"/>
        </w:rPr>
        <w:t>5 % (далее – показатель).</w:t>
      </w:r>
    </w:p>
    <w:p w:rsidR="00D4418A" w:rsidRDefault="00D4418A" w:rsidP="00D44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 17.03.2025 гражданам доступно создание черновиков на ЕПГУ. С 01.04.2025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 заявления на зачисление в первый класс по закрепленной за школой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территории начнут поступать в систему.</w:t>
      </w:r>
    </w:p>
    <w:p w:rsidR="00D4418A" w:rsidRDefault="00D4418A" w:rsidP="00D44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вышеизложенным, в целях безусловного достижения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показателя необходимо обеспечить контроль за своевременной обработкой</w:t>
      </w:r>
      <w:r>
        <w:br/>
      </w:r>
      <w:r>
        <w:rPr>
          <w:rStyle w:val="fontstyle01"/>
        </w:rPr>
        <w:t>всех заявлений приемной кампании в системе, в том числе получаемых при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личной явке заявителя. При этом успешность обработки заявлений напрямую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зависит от правильной настройки администраторами общеобразовательной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организации профиля своей школы в РИС «ЭОД» и корректности созданных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ими территориальных привязок. Контроль достижения показателя приема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заявлений с ЕПГУ от общего числа принятых заявлений будет проводиться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еженедельно на протяжении всей приемной кампании.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Контактное лицо по возникающим вопросам: </w:t>
      </w:r>
      <w:proofErr w:type="spellStart"/>
      <w:r>
        <w:rPr>
          <w:rStyle w:val="fontstyle01"/>
        </w:rPr>
        <w:t>Нажуев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Омарасхаб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Шамилович</w:t>
      </w:r>
      <w:proofErr w:type="spellEnd"/>
      <w:r>
        <w:rPr>
          <w:rStyle w:val="fontstyle01"/>
        </w:rPr>
        <w:t>, 8 (922) 566-56-87.</w:t>
      </w:r>
    </w:p>
    <w:p w:rsidR="008656F6" w:rsidRPr="00BD2D86" w:rsidRDefault="00D4418A" w:rsidP="006E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="006E5B1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56F6">
        <w:rPr>
          <w:rFonts w:ascii="Times New Roman" w:hAnsi="Times New Roman" w:cs="Times New Roman"/>
          <w:b/>
          <w:sz w:val="28"/>
          <w:szCs w:val="28"/>
        </w:rPr>
        <w:t>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6E5B10">
      <w:pgSz w:w="11906" w:h="16838" w:code="9"/>
      <w:pgMar w:top="709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6E5B10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418A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A87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p=messages&amp;join=ACCdsN_iqp0WyjOISbAJu8QCn8jLLTUS6cg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1DD5-7B70-4E04-8DD8-15F6F737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2025-03-18T12:24:00Z</dcterms:created>
  <dcterms:modified xsi:type="dcterms:W3CDTF">2025-03-18T12:24:00Z</dcterms:modified>
</cp:coreProperties>
</file>